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1EB" w:rsidRDefault="00BE51EB" w:rsidP="00BE51EB">
      <w:pPr>
        <w:spacing w:after="0"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BE51EB" w:rsidRDefault="00BE51EB" w:rsidP="00BE51EB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Państwowa Wyższa Szkoła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Techniczno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– Ekonomiczna im. ks. Bronisława Markiewicza         w Jarosławiu</w:t>
      </w:r>
    </w:p>
    <w:p w:rsidR="00BE51EB" w:rsidRDefault="00BE51EB" w:rsidP="00BE51EB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ogłasza pisemny przetarg nieograniczony na wynajem nieruchomości oznaczonej jako działka 2370/19 o powierzchni 1.2469 </w:t>
      </w:r>
      <w:bookmarkStart w:id="0" w:name="_GoBack"/>
      <w:bookmarkEnd w:id="0"/>
      <w:r>
        <w:rPr>
          <w:rFonts w:ascii="Times New Roman" w:hAnsi="Times New Roman"/>
          <w:bCs/>
          <w:i/>
          <w:iCs/>
          <w:sz w:val="24"/>
          <w:szCs w:val="24"/>
        </w:rPr>
        <w:t>ha. w  obrębie 5 Miasta Jarosławia, zabudowana powierzchnia użytkowa magazynów 4193,68 m² położona przy ul. Poniatowskiego                          w Jarosławiu , na okres  5 lat</w:t>
      </w:r>
    </w:p>
    <w:p w:rsidR="00BE51EB" w:rsidRDefault="00BE51EB" w:rsidP="00BE51EB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p w:rsidR="00BE51EB" w:rsidRDefault="00BE51EB" w:rsidP="00BE51EB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p w:rsidR="00BE51EB" w:rsidRDefault="00BE51EB" w:rsidP="00BE51EB">
      <w:pPr>
        <w:spacing w:after="0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</w:p>
    <w:p w:rsidR="00BE51EB" w:rsidRDefault="00BE51EB" w:rsidP="00BE51EB">
      <w:pPr>
        <w:spacing w:after="0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</w:p>
    <w:p w:rsidR="00BE51EB" w:rsidRDefault="00BE51EB" w:rsidP="00BE51E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/>
          <w:b/>
          <w:iCs/>
          <w:sz w:val="24"/>
          <w:szCs w:val="24"/>
          <w:u w:val="single"/>
        </w:rPr>
        <w:t>Warunki przetargu:</w:t>
      </w:r>
    </w:p>
    <w:p w:rsidR="00BE51EB" w:rsidRDefault="00BE51EB" w:rsidP="00BE51EB">
      <w:pPr>
        <w:spacing w:after="0"/>
        <w:ind w:left="1080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Pisemne oferty mogą składać osoby fizyczne i podmioty prowadzące działalność gospodarczą, np. prowadzenie składów materiałów budowlanych itp.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Każdy oferent może złożyć tylko jedną ofertę 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1) Cechy, które powinna spełniać oferta – zgodnie ze Specyfikacją.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2) Oferta winna być podpisana przez osobę uprawnioną do reprezentacji Oferenta.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3) Kryterium decydującym o wyborze oferty jest najwyższa zaoferowana miesięczna cena brutto z tytułu najmu nieruchomości.</w:t>
      </w:r>
      <w:r>
        <w:rPr>
          <w:rFonts w:ascii="Times New Roman" w:hAnsi="Times New Roman"/>
          <w:bCs/>
          <w:iCs/>
          <w:color w:val="FF0000"/>
          <w:sz w:val="24"/>
          <w:szCs w:val="24"/>
        </w:rPr>
        <w:t xml:space="preserve"> 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4) Zaoferowana miesięczna cena brutto z tytułu najmu nieruchomości musi być wyższa                   od wartości szacunkowej, wynikającej z ekspertyzy wyceny nieruchomości.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E51EB" w:rsidRDefault="00BE51EB" w:rsidP="00BE51EB">
      <w:pPr>
        <w:pStyle w:val="Tekstpodstawowy"/>
        <w:autoSpaceDE/>
        <w:autoSpaceDN/>
        <w:adjustRightInd/>
        <w:rPr>
          <w:bCs/>
          <w:iCs/>
        </w:rPr>
      </w:pPr>
      <w:r>
        <w:rPr>
          <w:bCs/>
          <w:iCs/>
        </w:rPr>
        <w:t xml:space="preserve">Ofertę  w trwale zamkniętej kopercie należy złożyć Państwowa Wyższa Szkoła </w:t>
      </w:r>
      <w:proofErr w:type="spellStart"/>
      <w:r>
        <w:rPr>
          <w:bCs/>
          <w:iCs/>
        </w:rPr>
        <w:t>Techniczno</w:t>
      </w:r>
      <w:proofErr w:type="spellEnd"/>
      <w:r>
        <w:rPr>
          <w:bCs/>
          <w:iCs/>
        </w:rPr>
        <w:t xml:space="preserve"> – Ekonomiczna w Jarosławiu ul. Czarnieckiego 16, 37-500 Jarosław, Rektorat-Kancelaria, pokój nr 1.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Termin składania ofert upływa dnia </w:t>
      </w:r>
      <w:r>
        <w:rPr>
          <w:rFonts w:ascii="Times New Roman" w:hAnsi="Times New Roman"/>
          <w:b/>
          <w:iCs/>
          <w:sz w:val="24"/>
          <w:szCs w:val="24"/>
        </w:rPr>
        <w:t>08.02.2017 r.</w:t>
      </w:r>
      <w:r>
        <w:rPr>
          <w:rFonts w:ascii="Times New Roman" w:hAnsi="Times New Roman"/>
          <w:bCs/>
          <w:iCs/>
          <w:sz w:val="24"/>
          <w:szCs w:val="24"/>
        </w:rPr>
        <w:t xml:space="preserve"> do  godziny </w:t>
      </w:r>
      <w:r>
        <w:rPr>
          <w:rFonts w:ascii="Times New Roman" w:hAnsi="Times New Roman"/>
          <w:b/>
          <w:iCs/>
          <w:sz w:val="24"/>
          <w:szCs w:val="24"/>
        </w:rPr>
        <w:t>15.00</w:t>
      </w:r>
      <w:r>
        <w:rPr>
          <w:rFonts w:ascii="Times New Roman" w:hAnsi="Times New Roman"/>
          <w:bCs/>
          <w:iCs/>
          <w:sz w:val="24"/>
          <w:szCs w:val="24"/>
        </w:rPr>
        <w:t xml:space="preserve"> decyduje data wpływu oferty.</w:t>
      </w:r>
    </w:p>
    <w:p w:rsidR="00BE51EB" w:rsidRDefault="00BE51EB" w:rsidP="00BE51EB">
      <w:pPr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Otwarcie ofert nastąpi w dniu </w:t>
      </w:r>
      <w:r>
        <w:rPr>
          <w:rFonts w:ascii="Times New Roman" w:hAnsi="Times New Roman"/>
          <w:b/>
          <w:iCs/>
          <w:sz w:val="24"/>
          <w:szCs w:val="24"/>
        </w:rPr>
        <w:t>09.02.2017 r.</w:t>
      </w:r>
      <w:r>
        <w:rPr>
          <w:rFonts w:ascii="Times New Roman" w:hAnsi="Times New Roman"/>
          <w:bCs/>
          <w:iCs/>
          <w:sz w:val="24"/>
          <w:szCs w:val="24"/>
        </w:rPr>
        <w:t xml:space="preserve"> o godzinie </w:t>
      </w:r>
      <w:r>
        <w:rPr>
          <w:rFonts w:ascii="Times New Roman" w:hAnsi="Times New Roman"/>
          <w:b/>
          <w:iCs/>
          <w:sz w:val="24"/>
          <w:szCs w:val="24"/>
        </w:rPr>
        <w:t>12.00</w:t>
      </w:r>
      <w:r>
        <w:rPr>
          <w:rFonts w:ascii="Times New Roman" w:hAnsi="Times New Roman"/>
          <w:bCs/>
          <w:iCs/>
          <w:sz w:val="24"/>
          <w:szCs w:val="24"/>
        </w:rPr>
        <w:t xml:space="preserve"> w siedzibie Państwowej Wyższej Szkole </w:t>
      </w:r>
      <w:proofErr w:type="spellStart"/>
      <w:r>
        <w:rPr>
          <w:rFonts w:ascii="Times New Roman" w:hAnsi="Times New Roman"/>
          <w:bCs/>
          <w:iCs/>
          <w:sz w:val="24"/>
          <w:szCs w:val="24"/>
        </w:rPr>
        <w:t>Techniczno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 xml:space="preserve"> – Ekonomicznej w Jarosławiu ul. Czarnieckiego 16, 37-500 Jarosław, Rektorat </w:t>
      </w:r>
      <w:r>
        <w:rPr>
          <w:rFonts w:ascii="Times New Roman" w:hAnsi="Times New Roman"/>
          <w:b/>
          <w:iCs/>
          <w:sz w:val="24"/>
          <w:szCs w:val="24"/>
        </w:rPr>
        <w:t xml:space="preserve">Dział </w:t>
      </w:r>
      <w:proofErr w:type="spellStart"/>
      <w:r>
        <w:rPr>
          <w:rFonts w:ascii="Times New Roman" w:hAnsi="Times New Roman"/>
          <w:b/>
          <w:iCs/>
          <w:sz w:val="24"/>
          <w:szCs w:val="24"/>
        </w:rPr>
        <w:t>Administracyjno</w:t>
      </w:r>
      <w:proofErr w:type="spellEnd"/>
      <w:r>
        <w:rPr>
          <w:rFonts w:ascii="Times New Roman" w:hAnsi="Times New Roman"/>
          <w:b/>
          <w:iCs/>
          <w:sz w:val="24"/>
          <w:szCs w:val="24"/>
        </w:rPr>
        <w:t xml:space="preserve"> -Gospodarczy, pokój nr 7</w:t>
      </w:r>
    </w:p>
    <w:p w:rsidR="00BE51EB" w:rsidRDefault="00BE51EB" w:rsidP="00BE51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Oferent ma prawo być obecny przy otwieraniu kopert z ofertami.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Przed przystąpieniem do przetargu zainteresowany nieruchomością winien obejrzeć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ją oraz zapoznać się z  aktualnym stanem technicznym  magazynów osoba do kontaktu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ze strony Uczelni Pan </w:t>
      </w:r>
      <w:r>
        <w:rPr>
          <w:rFonts w:ascii="Times New Roman" w:hAnsi="Times New Roman"/>
          <w:b/>
          <w:iCs/>
          <w:sz w:val="24"/>
          <w:szCs w:val="24"/>
        </w:rPr>
        <w:t xml:space="preserve">Andrzej </w:t>
      </w:r>
      <w:proofErr w:type="spellStart"/>
      <w:r>
        <w:rPr>
          <w:rFonts w:ascii="Times New Roman" w:hAnsi="Times New Roman"/>
          <w:b/>
          <w:iCs/>
          <w:sz w:val="24"/>
          <w:szCs w:val="24"/>
        </w:rPr>
        <w:t>Lichończak</w:t>
      </w:r>
      <w:proofErr w:type="spellEnd"/>
      <w:r>
        <w:rPr>
          <w:rFonts w:ascii="Times New Roman" w:hAnsi="Times New Roman"/>
          <w:b/>
          <w:iCs/>
          <w:sz w:val="24"/>
          <w:szCs w:val="24"/>
        </w:rPr>
        <w:t xml:space="preserve"> tel. (16) 624 46 16.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lastRenderedPageBreak/>
        <w:t>Zainteresowany powinien również zapoznać się ze specyfikacją (</w:t>
      </w:r>
      <w:r>
        <w:rPr>
          <w:rFonts w:ascii="Times New Roman" w:hAnsi="Times New Roman"/>
          <w:bCs/>
          <w:i/>
          <w:iCs/>
          <w:sz w:val="24"/>
          <w:szCs w:val="24"/>
        </w:rPr>
        <w:t>załącznik Nr 1</w:t>
      </w:r>
      <w:r>
        <w:rPr>
          <w:rFonts w:ascii="Times New Roman" w:hAnsi="Times New Roman"/>
          <w:bCs/>
          <w:iCs/>
          <w:sz w:val="24"/>
          <w:szCs w:val="24"/>
        </w:rPr>
        <w:t xml:space="preserve">)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oraz  wzorem umowy ( </w:t>
      </w:r>
      <w:r>
        <w:rPr>
          <w:rFonts w:ascii="Times New Roman" w:hAnsi="Times New Roman"/>
          <w:bCs/>
          <w:i/>
          <w:iCs/>
          <w:sz w:val="24"/>
          <w:szCs w:val="24"/>
        </w:rPr>
        <w:t>załącznik Nr 2</w:t>
      </w:r>
      <w:r>
        <w:rPr>
          <w:rFonts w:ascii="Times New Roman" w:hAnsi="Times New Roman"/>
          <w:bCs/>
          <w:iCs/>
          <w:sz w:val="24"/>
          <w:szCs w:val="24"/>
        </w:rPr>
        <w:t xml:space="preserve">). </w:t>
      </w:r>
    </w:p>
    <w:p w:rsidR="00BE51EB" w:rsidRDefault="00BE51EB" w:rsidP="00BE51E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Umowa najmu zostanie zawarta na okres – 5 lat. </w:t>
      </w:r>
    </w:p>
    <w:p w:rsidR="00BE51EB" w:rsidRDefault="00BE51EB" w:rsidP="00BE51E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Wartość nieruchomości nie przekracza kwoty  wskazanej w Art. 90 pkt. 4 Ustawy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o Szkolnictwie Wyższym z dnia 27.07.2005 r. Dz.U. z 2012 r. z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póź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. zm. 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Oddający w najem zastrzega sobie prawo swobodnego wyboru ofert. </w:t>
      </w:r>
    </w:p>
    <w:p w:rsidR="00BE51EB" w:rsidRDefault="00BE51EB" w:rsidP="00BE51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Oddający w najem zastrzega również możliwość odwołania lub unieważnienia przetargu bez podania przyczyny </w:t>
      </w:r>
      <w:r>
        <w:rPr>
          <w:rFonts w:ascii="Times New Roman" w:hAnsi="Times New Roman"/>
          <w:b/>
          <w:sz w:val="24"/>
          <w:szCs w:val="24"/>
        </w:rPr>
        <w:t>art. 70(1) § 3 Kodeksu Cywilnego.</w:t>
      </w:r>
    </w:p>
    <w:p w:rsidR="00BE51EB" w:rsidRDefault="00BE51EB" w:rsidP="00BE51EB">
      <w:pPr>
        <w:jc w:val="both"/>
        <w:rPr>
          <w:rFonts w:ascii="Times New Roman" w:hAnsi="Times New Roman"/>
          <w:b/>
          <w:sz w:val="24"/>
          <w:szCs w:val="24"/>
        </w:rPr>
      </w:pPr>
    </w:p>
    <w:p w:rsidR="00BE51EB" w:rsidRDefault="00BE51EB" w:rsidP="00BE51E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Wartość szacunkowa </w:t>
      </w:r>
      <w:r>
        <w:rPr>
          <w:rFonts w:ascii="Times New Roman" w:hAnsi="Times New Roman"/>
          <w:bCs/>
          <w:iCs/>
          <w:sz w:val="24"/>
          <w:szCs w:val="24"/>
        </w:rPr>
        <w:t xml:space="preserve">z tytułu najmu nieruchomości oznaczonej jako działka 2370/19 o powierzchni 1.2469 ha. w  obrębie 5 Miasta Jarosławia, zabudowana powierzchnia użytkowa magazynów 4193,68 m² położona przy ul. Poniatowskiego w Jarosławiu wynosi: </w:t>
      </w:r>
      <w:r>
        <w:rPr>
          <w:rFonts w:ascii="Times New Roman" w:hAnsi="Times New Roman"/>
          <w:b/>
          <w:iCs/>
          <w:sz w:val="24"/>
          <w:szCs w:val="24"/>
        </w:rPr>
        <w:t>16 775,00</w:t>
      </w:r>
      <w:r>
        <w:rPr>
          <w:rFonts w:ascii="Times New Roman" w:hAnsi="Times New Roman"/>
          <w:bCs/>
          <w:iCs/>
          <w:sz w:val="24"/>
          <w:szCs w:val="24"/>
        </w:rPr>
        <w:t xml:space="preserve">  (słownie: szesnaście tysięcy siedemset siedemdziesiąt pięć złotych) miesięcznie brutto. </w:t>
      </w:r>
    </w:p>
    <w:p w:rsidR="00BE51EB" w:rsidRDefault="00BE51EB" w:rsidP="00BE51EB">
      <w:pPr>
        <w:numPr>
          <w:ilvl w:val="0"/>
          <w:numId w:val="2"/>
        </w:numPr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/>
          <w:bCs/>
          <w:iCs/>
          <w:sz w:val="24"/>
          <w:szCs w:val="24"/>
          <w:u w:val="single"/>
        </w:rPr>
        <w:t xml:space="preserve"> Wysokość kaucji, forma, termin i miejsce ich wniesienia: 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1. Wadium w kwocie: 1 677,50 zł (słownie: jeden tysiąc sześćset siedemdziesiąt siedem złotych 50/100 złotych) co stanowi 10 % wartości szacunkowej z tytułu najmu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nieruchomości należy wpłacić w gotówce na konto PWSTE w Jarosławiu </w:t>
      </w:r>
      <w:r>
        <w:rPr>
          <w:rFonts w:ascii="Times New Roman" w:hAnsi="Times New Roman"/>
          <w:bCs/>
          <w:iCs/>
          <w:sz w:val="24"/>
          <w:szCs w:val="24"/>
        </w:rPr>
        <w:br/>
        <w:t>nr 48 150016341216300253450000 Wadium winno znaleźć się na podanym koncie najpóźniej w dniu  25.01.2017 r.  W przetargu mogą wziąć udział wyłącznie osoby, które wywiązały się z w/w warunku.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2. Wadium wpłacone przez oferenta, który wygra przetarg zaliczone zostanie na poczet kaucji stanowiącej zabezpieczenie ewentualnych roszczeń czynszowych jak i wynikających                       z obowiązku naprawienia szkód spowodowanych na wynajmowanym terenie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lub wyrządzonych Wynajmującemu. 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3. Pozostałym oferentom wadium zostanie zwrócone w terminie nie dłuższym niż 14 dni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od dnia wyboru oferty. </w:t>
      </w: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E51EB" w:rsidRDefault="00BE51EB" w:rsidP="00BE51EB">
      <w:pPr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53708" w:rsidRDefault="00753708"/>
    <w:sectPr w:rsidR="00753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8E3FBD"/>
    <w:multiLevelType w:val="hybridMultilevel"/>
    <w:tmpl w:val="EF2E7492"/>
    <w:lvl w:ilvl="0" w:tplc="6610D03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00332"/>
    <w:multiLevelType w:val="hybridMultilevel"/>
    <w:tmpl w:val="60DA19E4"/>
    <w:lvl w:ilvl="0" w:tplc="3D3A6C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EB"/>
    <w:rsid w:val="00753708"/>
    <w:rsid w:val="00BE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9E86C-3AAB-4DAD-86EB-3249EADB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1E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E51EB"/>
    <w:pPr>
      <w:autoSpaceDE w:val="0"/>
      <w:autoSpaceDN w:val="0"/>
      <w:adjustRightInd w:val="0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51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2017-01-18T14:21:00Z</dcterms:created>
  <dcterms:modified xsi:type="dcterms:W3CDTF">2017-01-18T14:23:00Z</dcterms:modified>
</cp:coreProperties>
</file>